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b w:val="1"/>
          <w:sz w:val="28"/>
          <w:szCs w:val="28"/>
        </w:rPr>
      </w:pPr>
      <w:r w:rsidDel="00000000" w:rsidR="00000000" w:rsidRPr="00000000">
        <w:rPr>
          <w:b w:val="1"/>
          <w:sz w:val="28"/>
          <w:szCs w:val="28"/>
          <w:rtl w:val="0"/>
        </w:rPr>
        <w:t xml:space="preserve">Michael Fackler, CSP, ARM, MBA  </w:t>
      </w:r>
    </w:p>
    <w:p w:rsidR="00000000" w:rsidDel="00000000" w:rsidP="00000000" w:rsidRDefault="00000000" w:rsidRPr="00000000" w14:paraId="00000002">
      <w:pPr>
        <w:spacing w:line="360" w:lineRule="auto"/>
        <w:rPr/>
      </w:pPr>
      <w:r w:rsidDel="00000000" w:rsidR="00000000" w:rsidRPr="00000000">
        <w:rPr>
          <w:rtl w:val="0"/>
        </w:rPr>
        <w:t xml:space="preserve">Michael works with Trinity Safety Group, a nationwide leader in safety management consultation and staffing services. As Director of Captive Safety Services, Michael is responsible for executive direction and operational oversight of the Trinity Safety Group Captive Services Division nationally, and to the Staffing and Safety Services Divisions for the Southern Region, </w:t>
      </w:r>
    </w:p>
    <w:p w:rsidR="00000000" w:rsidDel="00000000" w:rsidP="00000000" w:rsidRDefault="00000000" w:rsidRPr="00000000" w14:paraId="00000003">
      <w:pPr>
        <w:spacing w:after="240" w:before="240" w:line="360" w:lineRule="auto"/>
        <w:ind w:left="20"/>
        <w:jc w:val="both"/>
        <w:rPr/>
      </w:pPr>
      <w:r w:rsidDel="00000000" w:rsidR="00000000" w:rsidRPr="00000000">
        <w:rPr>
          <w:rtl w:val="0"/>
        </w:rPr>
        <w:t xml:space="preserve">Michael brings a proven business approach to the field of safety and partners with business leaders to improve safety and operational performance by ​recognizing and understanding the culture, work structures, and systems around how work is performed. Within this framework, Michael helps leaders optimize and align safety and operational management systems, and implement solutions that truly contribute to reduced risk, fewer injuries, and positive long-term growth and sustainability.</w:t>
      </w:r>
    </w:p>
    <w:p w:rsidR="00000000" w:rsidDel="00000000" w:rsidP="00000000" w:rsidRDefault="00000000" w:rsidRPr="00000000" w14:paraId="00000004">
      <w:pPr>
        <w:spacing w:line="360" w:lineRule="auto"/>
        <w:rPr/>
      </w:pPr>
      <w:r w:rsidDel="00000000" w:rsidR="00000000" w:rsidRPr="00000000">
        <w:rPr>
          <w:rtl w:val="0"/>
        </w:rPr>
        <w:t xml:space="preserve">Michael is Certiﬁed Safety Professional with nearly 15 years of experience working with companies across a broad array of industries, from small family-owned businesses to large  multinationals with revenues in excess of $1B in revenue.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